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332" w:rsidRPr="00B83EC2" w:rsidRDefault="00622332" w:rsidP="00622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9861FAB" wp14:editId="1979A775">
            <wp:extent cx="523875" cy="638175"/>
            <wp:effectExtent l="0" t="0" r="9525" b="0"/>
            <wp:docPr id="62" name="Рисунок 6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332" w:rsidRPr="008A561C" w:rsidRDefault="00622332" w:rsidP="006223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22332" w:rsidRPr="008A561C" w:rsidRDefault="00622332" w:rsidP="0062233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22332" w:rsidRPr="00FC2E43" w:rsidRDefault="00622332" w:rsidP="00622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22332" w:rsidRPr="008D6299" w:rsidRDefault="00622332" w:rsidP="00622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22332" w:rsidRDefault="00622332" w:rsidP="00622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2332" w:rsidRPr="00A457BA" w:rsidRDefault="00622332" w:rsidP="00622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22332" w:rsidRDefault="00622332" w:rsidP="0062233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332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622332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Обіух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Г.М.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22332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332" w:rsidRDefault="00622332" w:rsidP="00622332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332" w:rsidRPr="00EA67A8" w:rsidRDefault="00622332" w:rsidP="006223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Обіух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Галини Михайлівни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 (присадибна 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лянка) по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А.Михайловського</w:t>
      </w:r>
      <w:proofErr w:type="spellEnd"/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, що з поданих заявником  графічних матеріалів неможливо встановити, визначити бажане місце розташування земельної ділянки на яку претендує заявник, а відтак і неможливо визначити відповідність та / або невідповідність місця розташування об’єкта вимогам містобудівної документації, 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п.6. </w:t>
      </w:r>
      <w:r w:rsidRPr="00EA67A8"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622332" w:rsidRPr="00EA67A8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332" w:rsidRPr="00EA67A8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332" w:rsidRPr="00EA67A8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67A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22332" w:rsidRPr="00EA67A8" w:rsidRDefault="00622332" w:rsidP="006223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2332" w:rsidRPr="00BA2FFC" w:rsidRDefault="00622332" w:rsidP="0062233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A2FF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BA2FFC">
        <w:rPr>
          <w:rFonts w:ascii="Times New Roman" w:hAnsi="Times New Roman" w:cs="Times New Roman"/>
          <w:sz w:val="28"/>
          <w:szCs w:val="28"/>
          <w:lang w:val="uk-UA"/>
        </w:rPr>
        <w:t>Обіух</w:t>
      </w:r>
      <w:proofErr w:type="spellEnd"/>
      <w:r w:rsidRPr="00BA2FFC">
        <w:rPr>
          <w:rFonts w:ascii="Times New Roman" w:hAnsi="Times New Roman" w:cs="Times New Roman"/>
          <w:sz w:val="28"/>
          <w:szCs w:val="28"/>
          <w:lang w:val="uk-UA"/>
        </w:rPr>
        <w:t xml:space="preserve"> Галині Михайлівні в задоволенні клопотання. </w:t>
      </w:r>
    </w:p>
    <w:p w:rsidR="00622332" w:rsidRPr="00EA67A8" w:rsidRDefault="00622332" w:rsidP="0062233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2332" w:rsidRPr="00BA2FFC" w:rsidRDefault="00622332" w:rsidP="0062233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FF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BA2FFC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BA2FF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BA2FF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BA2FFC">
        <w:rPr>
          <w:rFonts w:ascii="Times New Roman" w:hAnsi="Times New Roman" w:cs="Times New Roman"/>
          <w:sz w:val="28"/>
          <w:szCs w:val="28"/>
        </w:rPr>
        <w:t>.</w:t>
      </w:r>
    </w:p>
    <w:p w:rsidR="00622332" w:rsidRPr="00EA67A8" w:rsidRDefault="00622332" w:rsidP="00622332">
      <w:pPr>
        <w:rPr>
          <w:rFonts w:ascii="Times New Roman" w:hAnsi="Times New Roman" w:cs="Times New Roman"/>
          <w:b/>
          <w:sz w:val="28"/>
          <w:szCs w:val="28"/>
        </w:rPr>
      </w:pPr>
    </w:p>
    <w:p w:rsidR="00622332" w:rsidRPr="00EA67A8" w:rsidRDefault="00622332" w:rsidP="00622332">
      <w:pPr>
        <w:spacing w:after="0" w:line="240" w:lineRule="auto"/>
        <w:ind w:firstLine="75"/>
        <w:jc w:val="both"/>
        <w:rPr>
          <w:rFonts w:ascii="Times New Roman" w:hAnsi="Times New Roman" w:cs="Times New Roman"/>
          <w:sz w:val="28"/>
          <w:szCs w:val="28"/>
        </w:rPr>
      </w:pPr>
    </w:p>
    <w:p w:rsidR="00622332" w:rsidRPr="002917CD" w:rsidRDefault="00622332" w:rsidP="0062233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22332" w:rsidRDefault="00622332" w:rsidP="0062233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622332" w:rsidRDefault="00622332" w:rsidP="0062233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813AD"/>
    <w:multiLevelType w:val="hybridMultilevel"/>
    <w:tmpl w:val="51B89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F84"/>
    <w:rsid w:val="00195F84"/>
    <w:rsid w:val="003706ED"/>
    <w:rsid w:val="0062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B693C4-684B-4383-99E2-9EF7CB6E6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33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816</Words>
  <Characters>466</Characters>
  <Application>Microsoft Office Word</Application>
  <DocSecurity>0</DocSecurity>
  <Lines>3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2020-07-10T07:13:00Z</dcterms:created>
  <dcterms:modified xsi:type="dcterms:W3CDTF">2020-07-10T07:13:00Z</dcterms:modified>
</cp:coreProperties>
</file>